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9B68C" w14:textId="4A07A155" w:rsidR="002C009E" w:rsidRDefault="007E5A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AD5306A" wp14:editId="050324B1">
                <wp:simplePos x="0" y="0"/>
                <wp:positionH relativeFrom="column">
                  <wp:posOffset>533400</wp:posOffset>
                </wp:positionH>
                <wp:positionV relativeFrom="paragraph">
                  <wp:posOffset>2938145</wp:posOffset>
                </wp:positionV>
                <wp:extent cx="4411980" cy="6324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86A5F" w14:textId="6E69ACA0" w:rsidR="00BB0667" w:rsidRDefault="00BB0667" w:rsidP="00BB0667">
                            <w:pPr>
                              <w:spacing w:line="18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Effective immediate</w:t>
                            </w:r>
                            <w:r w:rsidR="00B36516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ly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, [District] Public Schools will follow the new guidelines:</w:t>
                            </w:r>
                          </w:p>
                          <w:p w14:paraId="6535864B" w14:textId="77777777" w:rsidR="00BB0667" w:rsidRDefault="00BB0667" w:rsidP="00BB066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23C6F2C7" w14:textId="76B34F03" w:rsidR="00BB0667" w:rsidRDefault="00BB06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530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pt;margin-top:231.35pt;width:347.4pt;height:49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" filled="f" stroked="f">
                <v:textbox>
                  <w:txbxContent>
                    <w:p w14:paraId="0F986A5F" w14:textId="6E69ACA0" w:rsidR="00BB0667" w:rsidRDefault="00BB0667" w:rsidP="00BB0667">
                      <w:pPr>
                        <w:spacing w:line="180" w:lineRule="auto"/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Effective immediate</w:t>
                      </w:r>
                      <w:r w:rsidR="00B36516"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ly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, [District] Public Schools will follow the new guidelines:</w:t>
                      </w:r>
                    </w:p>
                    <w:p w14:paraId="6535864B" w14:textId="77777777" w:rsidR="00BB0667" w:rsidRDefault="00BB0667" w:rsidP="00BB066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23C6F2C7" w14:textId="76B34F03" w:rsidR="00BB0667" w:rsidRDefault="00BB066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AFCCA0" wp14:editId="4AEE6B6F">
                <wp:simplePos x="0" y="0"/>
                <wp:positionH relativeFrom="column">
                  <wp:posOffset>533400</wp:posOffset>
                </wp:positionH>
                <wp:positionV relativeFrom="paragraph">
                  <wp:posOffset>1970405</wp:posOffset>
                </wp:positionV>
                <wp:extent cx="5029200" cy="9829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98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1476C" w14:textId="77777777" w:rsidR="00BB0667" w:rsidRDefault="00BB0667" w:rsidP="00BB0667">
                            <w:pPr>
                              <w:spacing w:line="180" w:lineRule="auto"/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  <w14:ligatures w14:val="none"/>
                              </w:rPr>
                              <w:t xml:space="preserve">The CDC recently announced a decrease in the length of time a person must quarantine – in some cases – if they come in close contact with someone who tests positive for COVID-19. </w:t>
                            </w:r>
                          </w:p>
                          <w:p w14:paraId="737DBBA5" w14:textId="77777777" w:rsidR="00BB0667" w:rsidRDefault="00BB0667" w:rsidP="00BB0667">
                            <w:pPr>
                              <w:spacing w:line="18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14:paraId="399498BC" w14:textId="77777777" w:rsidR="00BB0667" w:rsidRDefault="00BB0667" w:rsidP="00BB066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6709D8AB" w14:textId="573ED398" w:rsidR="00BB0667" w:rsidRDefault="00BB06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CCA0" id="_x0000_s1027" type="#_x0000_t202" style="position:absolute;margin-left:42pt;margin-top:155.15pt;width:396pt;height:7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" filled="f" stroked="f">
                <v:textbox>
                  <w:txbxContent>
                    <w:p w14:paraId="0EE1476C" w14:textId="77777777" w:rsidR="00BB0667" w:rsidRDefault="00BB0667" w:rsidP="00BB0667">
                      <w:pPr>
                        <w:spacing w:line="180" w:lineRule="auto"/>
                        <w:rPr>
                          <w:rFonts w:ascii="Calibri Light" w:hAnsi="Calibri Light" w:cs="Calibri Light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 Light" w:hAnsi="Calibri Light" w:cs="Calibri Light"/>
                          <w:sz w:val="36"/>
                          <w:szCs w:val="36"/>
                          <w14:ligatures w14:val="none"/>
                        </w:rPr>
                        <w:t xml:space="preserve">The CDC recently announced a decrease in the length of time a person must quarantine – in some cases – if they come in close contact with someone who tests positive for COVID-19. </w:t>
                      </w:r>
                    </w:p>
                    <w:p w14:paraId="737DBBA5" w14:textId="77777777" w:rsidR="00BB0667" w:rsidRDefault="00BB0667" w:rsidP="00BB0667">
                      <w:pPr>
                        <w:spacing w:line="180" w:lineRule="auto"/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14:paraId="399498BC" w14:textId="77777777" w:rsidR="00BB0667" w:rsidRDefault="00BB0667" w:rsidP="00BB066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6709D8AB" w14:textId="573ED398" w:rsidR="00BB0667" w:rsidRDefault="00BB0667"/>
                  </w:txbxContent>
                </v:textbox>
                <w10:wrap type="square"/>
              </v:shape>
            </w:pict>
          </mc:Fallback>
        </mc:AlternateContent>
      </w:r>
      <w:r w:rsidR="00BB066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927BB4" wp14:editId="0FF99E0B">
                <wp:simplePos x="0" y="0"/>
                <wp:positionH relativeFrom="column">
                  <wp:posOffset>5303520</wp:posOffset>
                </wp:positionH>
                <wp:positionV relativeFrom="paragraph">
                  <wp:posOffset>1962785</wp:posOffset>
                </wp:positionV>
                <wp:extent cx="1973580" cy="13335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3B14F" w14:textId="7EA66737" w:rsidR="00BB0667" w:rsidRDefault="00BB0667" w:rsidP="00BB06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0D29866" wp14:editId="2C8D3C00">
                                  <wp:extent cx="1211580" cy="1204938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427" cy="1221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27BB4" id="Text Box 1" o:spid="_x0000_s1028" type="#_x0000_t202" style="position:absolute;margin-left:417.6pt;margin-top:154.55pt;width:155.4pt;height:1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" filled="f" stroked="f" strokeweight=".5pt">
                <v:textbox>
                  <w:txbxContent>
                    <w:p w14:paraId="27D3B14F" w14:textId="7EA66737" w:rsidR="00BB0667" w:rsidRDefault="00BB0667" w:rsidP="00BB0667">
                      <w:pPr>
                        <w:jc w:val="center"/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50D29866" wp14:editId="2C8D3C00">
                            <wp:extent cx="1211580" cy="1204938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427" cy="1221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C009E" w:rsidSect="00BB06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8EA2D" w14:textId="77777777" w:rsidR="000203E3" w:rsidRDefault="000203E3" w:rsidP="00BB0667">
      <w:pPr>
        <w:spacing w:after="0" w:line="240" w:lineRule="auto"/>
      </w:pPr>
      <w:r>
        <w:separator/>
      </w:r>
    </w:p>
  </w:endnote>
  <w:endnote w:type="continuationSeparator" w:id="0">
    <w:p w14:paraId="489D42C3" w14:textId="77777777" w:rsidR="000203E3" w:rsidRDefault="000203E3" w:rsidP="00BB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C1980" w14:textId="77777777" w:rsidR="00BB0667" w:rsidRDefault="00BB06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6CD00" w14:textId="77777777" w:rsidR="00BB0667" w:rsidRDefault="00BB06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B0DB5" w14:textId="77777777" w:rsidR="00BB0667" w:rsidRDefault="00BB06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6C45B6" w14:textId="77777777" w:rsidR="000203E3" w:rsidRDefault="000203E3" w:rsidP="00BB0667">
      <w:pPr>
        <w:spacing w:after="0" w:line="240" w:lineRule="auto"/>
      </w:pPr>
      <w:r>
        <w:separator/>
      </w:r>
    </w:p>
  </w:footnote>
  <w:footnote w:type="continuationSeparator" w:id="0">
    <w:p w14:paraId="34A5ABF2" w14:textId="77777777" w:rsidR="000203E3" w:rsidRDefault="000203E3" w:rsidP="00BB0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809F6" w14:textId="42FC9412" w:rsidR="00BB0667" w:rsidRDefault="007E5A2B">
    <w:pPr>
      <w:pStyle w:val="Header"/>
    </w:pPr>
    <w:r>
      <w:rPr>
        <w:noProof/>
      </w:rPr>
      <w:pict w14:anchorId="6EC93E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100329" o:spid="_x0000_s2074" type="#_x0000_t75" style="position:absolute;margin-left:0;margin-top:0;width:552.7pt;height:726.25pt;z-index:-251657216;mso-position-horizontal:center;mso-position-horizontal-relative:margin;mso-position-vertical:center;mso-position-vertical-relative:margin" o:allowincell="f">
          <v:imagedata r:id="rId1" o:title="CSCQC - Black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787E2" w14:textId="398288EA" w:rsidR="00BB0667" w:rsidRDefault="007E5A2B">
    <w:pPr>
      <w:pStyle w:val="Header"/>
    </w:pPr>
    <w:r>
      <w:rPr>
        <w:noProof/>
      </w:rPr>
      <w:pict w14:anchorId="5FCB4F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100330" o:spid="_x0000_s2075" type="#_x0000_t75" style="position:absolute;margin-left:0;margin-top:0;width:552.7pt;height:726.25pt;z-index:-251656192;mso-position-horizontal:center;mso-position-horizontal-relative:margin;mso-position-vertical:center;mso-position-vertical-relative:margin" o:allowincell="f">
          <v:imagedata r:id="rId1" o:title="CSCQC - Black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E2ACD" w14:textId="024D4D48" w:rsidR="00BB0667" w:rsidRDefault="007E5A2B">
    <w:pPr>
      <w:pStyle w:val="Header"/>
    </w:pPr>
    <w:r>
      <w:rPr>
        <w:noProof/>
      </w:rPr>
      <w:pict w14:anchorId="6A9A78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100328" o:spid="_x0000_s2073" type="#_x0000_t75" style="position:absolute;margin-left:0;margin-top:0;width:552.7pt;height:726.25pt;z-index:-251658240;mso-position-horizontal:center;mso-position-horizontal-relative:margin;mso-position-vertical:center;mso-position-vertical-relative:margin" o:allowincell="f">
          <v:imagedata r:id="rId1" o:title="CSCQC - Black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667"/>
    <w:rsid w:val="000203E3"/>
    <w:rsid w:val="002A4858"/>
    <w:rsid w:val="002C009E"/>
    <w:rsid w:val="0062079D"/>
    <w:rsid w:val="007E5A2B"/>
    <w:rsid w:val="008E4C58"/>
    <w:rsid w:val="009C7104"/>
    <w:rsid w:val="00B36516"/>
    <w:rsid w:val="00BB0667"/>
    <w:rsid w:val="00D5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4:docId w14:val="23BC4B48"/>
  <w15:chartTrackingRefBased/>
  <w15:docId w15:val="{C02DBB14-69DF-4BC4-9121-8A6CC1263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66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066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BB0667"/>
  </w:style>
  <w:style w:type="paragraph" w:styleId="Footer">
    <w:name w:val="footer"/>
    <w:basedOn w:val="Normal"/>
    <w:link w:val="FooterChar"/>
    <w:uiPriority w:val="99"/>
    <w:unhideWhenUsed/>
    <w:rsid w:val="00BB066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BB0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Fitzgerald</dc:creator>
  <cp:keywords/>
  <dc:description/>
  <cp:lastModifiedBy>Amber Fitzgerald</cp:lastModifiedBy>
  <cp:revision>2</cp:revision>
  <dcterms:created xsi:type="dcterms:W3CDTF">2020-12-04T18:23:00Z</dcterms:created>
  <dcterms:modified xsi:type="dcterms:W3CDTF">2020-12-04T18:23:00Z</dcterms:modified>
</cp:coreProperties>
</file>